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0" w:rsidRPr="00551AA0" w:rsidRDefault="00551AA0" w:rsidP="00C75B65">
      <w:pPr>
        <w:pStyle w:val="berschrift1"/>
        <w:rPr>
          <w:sz w:val="28"/>
          <w:szCs w:val="28"/>
        </w:rPr>
      </w:pPr>
      <w:r w:rsidRPr="00551AA0">
        <w:rPr>
          <w:sz w:val="28"/>
          <w:szCs w:val="28"/>
        </w:rPr>
        <w:t>EIBESTHALER PASSION 2023</w:t>
      </w:r>
    </w:p>
    <w:p w:rsidR="00551AA0" w:rsidRPr="00551AA0" w:rsidRDefault="00551AA0" w:rsidP="00551AA0">
      <w:pPr>
        <w:pStyle w:val="berschrift1"/>
        <w:rPr>
          <w:b w:val="0"/>
          <w:sz w:val="28"/>
          <w:szCs w:val="28"/>
        </w:rPr>
      </w:pPr>
      <w:r w:rsidRPr="00551AA0">
        <w:rPr>
          <w:b w:val="0"/>
          <w:sz w:val="28"/>
          <w:szCs w:val="28"/>
        </w:rPr>
        <w:t xml:space="preserve">Pressetext </w:t>
      </w:r>
      <w:r w:rsidRPr="00305D08">
        <w:rPr>
          <w:sz w:val="28"/>
          <w:szCs w:val="28"/>
        </w:rPr>
        <w:t>kurz</w:t>
      </w:r>
    </w:p>
    <w:p w:rsidR="00551AA0" w:rsidRDefault="00551AA0" w:rsidP="00551AA0">
      <w:pPr>
        <w:pStyle w:val="berschrift1"/>
        <w:rPr>
          <w:sz w:val="28"/>
          <w:szCs w:val="28"/>
        </w:rPr>
      </w:pPr>
    </w:p>
    <w:p w:rsidR="00551AA0" w:rsidRPr="00551AA0" w:rsidRDefault="00551AA0" w:rsidP="00551AA0">
      <w:pPr>
        <w:pStyle w:val="berschrift1"/>
        <w:rPr>
          <w:sz w:val="28"/>
          <w:szCs w:val="28"/>
        </w:rPr>
      </w:pPr>
      <w:r w:rsidRPr="00551AA0">
        <w:rPr>
          <w:sz w:val="28"/>
          <w:szCs w:val="28"/>
        </w:rPr>
        <w:t>Ein Dorf setzt beim Passionsspiel auf Figurentheater.</w:t>
      </w:r>
    </w:p>
    <w:p w:rsidR="00551AA0" w:rsidRDefault="00551AA0" w:rsidP="00551AA0">
      <w:pPr>
        <w:pStyle w:val="Textkrper"/>
      </w:pPr>
    </w:p>
    <w:p w:rsidR="00551AA0" w:rsidRPr="00551AA0" w:rsidRDefault="00551AA0" w:rsidP="00551AA0">
      <w:pPr>
        <w:pStyle w:val="Textkrper"/>
      </w:pPr>
      <w:r w:rsidRPr="00551AA0">
        <w:t xml:space="preserve">ARGE </w:t>
      </w:r>
      <w:proofErr w:type="spellStart"/>
      <w:r w:rsidRPr="00551AA0">
        <w:t>Eibesthaler</w:t>
      </w:r>
      <w:proofErr w:type="spellEnd"/>
      <w:r w:rsidRPr="00551AA0">
        <w:t xml:space="preserve"> Passion</w:t>
      </w:r>
      <w:r w:rsidRPr="00551AA0">
        <w:br/>
      </w:r>
      <w:r>
        <w:t xml:space="preserve">c/o </w:t>
      </w:r>
      <w:r w:rsidRPr="00551AA0">
        <w:t>Helene Berthiller</w:t>
      </w:r>
    </w:p>
    <w:p w:rsidR="00551AA0" w:rsidRPr="00551AA0" w:rsidRDefault="00551AA0" w:rsidP="00551AA0">
      <w:pPr>
        <w:pStyle w:val="Textkrper"/>
      </w:pPr>
      <w:r w:rsidRPr="00551AA0">
        <w:t>Hauptplatz 6; 2130 Mistelbach</w:t>
      </w:r>
    </w:p>
    <w:p w:rsidR="00551AA0" w:rsidRPr="00551AA0" w:rsidRDefault="00551AA0" w:rsidP="00551AA0">
      <w:pPr>
        <w:pStyle w:val="Textkrper"/>
      </w:pPr>
      <w:r w:rsidRPr="00551AA0">
        <w:t>Tel. +43 (0)2572/25 15 DW 4380</w:t>
      </w:r>
      <w:r w:rsidRPr="00551AA0">
        <w:br/>
      </w:r>
      <w:hyperlink r:id="rId7" w:history="1">
        <w:r w:rsidRPr="00551AA0">
          <w:rPr>
            <w:rStyle w:val="Hyperlink"/>
          </w:rPr>
          <w:t>passion@mistelbach.at</w:t>
        </w:r>
      </w:hyperlink>
      <w:r w:rsidRPr="00551AA0">
        <w:rPr>
          <w:rStyle w:val="Hyperlink"/>
        </w:rPr>
        <w:t xml:space="preserve">; </w:t>
      </w:r>
      <w:r w:rsidRPr="00551AA0">
        <w:t>www.eibesthaler-passion.at</w:t>
      </w:r>
    </w:p>
    <w:p w:rsidR="00551AA0" w:rsidRPr="00551AA0" w:rsidRDefault="00551AA0" w:rsidP="00551AA0">
      <w:pPr>
        <w:rPr>
          <w:sz w:val="28"/>
          <w:szCs w:val="28"/>
        </w:rPr>
      </w:pPr>
    </w:p>
    <w:p w:rsidR="00551AA0" w:rsidRDefault="007308F2" w:rsidP="007308F2">
      <w:pPr>
        <w:pStyle w:val="Textkrper"/>
      </w:pPr>
      <w:r w:rsidRPr="00551AA0">
        <w:t xml:space="preserve">Weil es bereits vor hundert Jahren in </w:t>
      </w:r>
      <w:proofErr w:type="spellStart"/>
      <w:r w:rsidRPr="00551AA0">
        <w:t>Eibesthal</w:t>
      </w:r>
      <w:proofErr w:type="spellEnd"/>
      <w:r w:rsidRPr="00551AA0">
        <w:t xml:space="preserve">, einem </w:t>
      </w:r>
      <w:proofErr w:type="spellStart"/>
      <w:r w:rsidRPr="00551AA0">
        <w:t>Weinviertler</w:t>
      </w:r>
      <w:proofErr w:type="spellEnd"/>
      <w:r w:rsidRPr="00551AA0">
        <w:t xml:space="preserve"> Dorf bei Mistelbach, Passionsspiele gab, wurde die Idee geboren, diese Tradition mit den internationalen Puppentheatertagen </w:t>
      </w:r>
      <w:r w:rsidR="00CF2CFA" w:rsidRPr="00551AA0">
        <w:t xml:space="preserve">in </w:t>
      </w:r>
      <w:r w:rsidRPr="00551AA0">
        <w:t xml:space="preserve">Mistelbach zu verknüpfen. So wurde 1999 erstmals die </w:t>
      </w:r>
      <w:proofErr w:type="spellStart"/>
      <w:r w:rsidRPr="00551AA0">
        <w:t>Eibesthaler</w:t>
      </w:r>
      <w:proofErr w:type="spellEnd"/>
      <w:r w:rsidRPr="00551AA0">
        <w:t xml:space="preserve"> Passion </w:t>
      </w:r>
      <w:r w:rsidR="00CF2CFA" w:rsidRPr="00551AA0">
        <w:t>in der neuen Form</w:t>
      </w:r>
      <w:r w:rsidR="00305D08">
        <w:t>,</w:t>
      </w:r>
      <w:r w:rsidR="00CF2CFA" w:rsidRPr="00551AA0">
        <w:t xml:space="preserve"> </w:t>
      </w:r>
      <w:r w:rsidRPr="00551AA0">
        <w:t xml:space="preserve">als </w:t>
      </w:r>
      <w:r w:rsidR="00305D08">
        <w:t xml:space="preserve">ein </w:t>
      </w:r>
      <w:r w:rsidRPr="00551AA0">
        <w:t>Figurentheater</w:t>
      </w:r>
      <w:r w:rsidR="00305D08">
        <w:t>,</w:t>
      </w:r>
      <w:r w:rsidRPr="00551AA0">
        <w:t xml:space="preserve"> </w:t>
      </w:r>
      <w:r w:rsidR="00C2606E" w:rsidRPr="00551AA0">
        <w:t>uraufgeführt</w:t>
      </w:r>
      <w:r w:rsidR="00CF2CFA" w:rsidRPr="00551AA0">
        <w:t xml:space="preserve">. </w:t>
      </w:r>
    </w:p>
    <w:p w:rsidR="00551AA0" w:rsidRDefault="00CF2CFA" w:rsidP="007308F2">
      <w:pPr>
        <w:pStyle w:val="Textkrper"/>
      </w:pPr>
      <w:r w:rsidRPr="00551AA0">
        <w:t xml:space="preserve">In dieser für Passionsspiele </w:t>
      </w:r>
      <w:r w:rsidR="000B2DAF">
        <w:t xml:space="preserve">derzeit </w:t>
      </w:r>
      <w:r w:rsidRPr="00551AA0">
        <w:t xml:space="preserve">einzigartigen </w:t>
      </w:r>
      <w:r w:rsidR="007308F2" w:rsidRPr="00551AA0">
        <w:t>Form, wird auch 2023</w:t>
      </w:r>
      <w:r w:rsidRPr="00551AA0">
        <w:t xml:space="preserve"> wieder </w:t>
      </w:r>
      <w:r w:rsidR="007308F2" w:rsidRPr="00551AA0">
        <w:t>in der</w:t>
      </w:r>
      <w:r w:rsidRPr="00551AA0">
        <w:t xml:space="preserve"> Fastenzeit von 25.2. bis 2.4. </w:t>
      </w:r>
      <w:r w:rsidR="007308F2" w:rsidRPr="00551AA0">
        <w:t>in der Pfarrkirche</w:t>
      </w:r>
      <w:r w:rsidR="000B2DAF">
        <w:t xml:space="preserve"> </w:t>
      </w:r>
      <w:r w:rsidR="00194872">
        <w:t>g</w:t>
      </w:r>
      <w:r w:rsidR="000B2DAF">
        <w:t xml:space="preserve">espielt. Dazu wird der Altarraum zu einer Bühne umgebaut. </w:t>
      </w:r>
    </w:p>
    <w:p w:rsidR="000B2DAF" w:rsidRDefault="007308F2" w:rsidP="000B2DAF">
      <w:pPr>
        <w:pStyle w:val="Textkrper"/>
      </w:pPr>
      <w:r w:rsidRPr="00551AA0">
        <w:t xml:space="preserve">Die </w:t>
      </w:r>
      <w:r w:rsidR="000B2DAF">
        <w:t xml:space="preserve">eigentliche </w:t>
      </w:r>
      <w:proofErr w:type="spellStart"/>
      <w:r w:rsidRPr="00551AA0">
        <w:t>Hauptdarsteller</w:t>
      </w:r>
      <w:r w:rsidR="00CF2CFA" w:rsidRPr="00551AA0">
        <w:t>:innen</w:t>
      </w:r>
      <w:proofErr w:type="spellEnd"/>
      <w:r w:rsidRPr="00551AA0">
        <w:t xml:space="preserve"> sind </w:t>
      </w:r>
      <w:r w:rsidR="000B2DAF">
        <w:t xml:space="preserve">ein Meter </w:t>
      </w:r>
      <w:r w:rsidRPr="00551AA0">
        <w:t xml:space="preserve">große Holzfiguren, die </w:t>
      </w:r>
      <w:r w:rsidR="00305D08">
        <w:t xml:space="preserve">samt Ausstattung </w:t>
      </w:r>
      <w:r w:rsidRPr="00551AA0">
        <w:t xml:space="preserve">von </w:t>
      </w:r>
      <w:r w:rsidR="000B2DAF">
        <w:t xml:space="preserve">den </w:t>
      </w:r>
      <w:r w:rsidRPr="00551AA0">
        <w:t xml:space="preserve">slowakischen </w:t>
      </w:r>
      <w:proofErr w:type="spellStart"/>
      <w:r w:rsidRPr="00551AA0">
        <w:t>Künstler:innen</w:t>
      </w:r>
      <w:proofErr w:type="spellEnd"/>
      <w:r w:rsidRPr="00551AA0">
        <w:t xml:space="preserve"> </w:t>
      </w:r>
      <w:r w:rsidR="00551AA0" w:rsidRPr="00551AA0">
        <w:t>aus der Puppentheaterszene</w:t>
      </w:r>
      <w:r w:rsidR="00551AA0">
        <w:t>,</w:t>
      </w:r>
      <w:r w:rsidR="00551AA0" w:rsidRPr="00551AA0">
        <w:t xml:space="preserve"> </w:t>
      </w:r>
      <w:r w:rsidR="00551AA0">
        <w:t xml:space="preserve">Jana </w:t>
      </w:r>
      <w:proofErr w:type="spellStart"/>
      <w:r w:rsidR="00551AA0">
        <w:t>Pogorielova</w:t>
      </w:r>
      <w:proofErr w:type="spellEnd"/>
      <w:r w:rsidR="00551AA0">
        <w:t xml:space="preserve"> und Anton </w:t>
      </w:r>
      <w:proofErr w:type="spellStart"/>
      <w:r w:rsidR="00551AA0">
        <w:t>Dusa</w:t>
      </w:r>
      <w:proofErr w:type="spellEnd"/>
      <w:r w:rsidR="00551AA0">
        <w:t xml:space="preserve"> </w:t>
      </w:r>
      <w:r w:rsidRPr="00551AA0">
        <w:t>geschaffen wurde</w:t>
      </w:r>
      <w:r w:rsidR="00194872">
        <w:t>n</w:t>
      </w:r>
      <w:r w:rsidRPr="00551AA0">
        <w:t>. Geführt werden d</w:t>
      </w:r>
      <w:r w:rsidR="00CF2CFA" w:rsidRPr="00551AA0">
        <w:t xml:space="preserve">ie Figuren von </w:t>
      </w:r>
      <w:r w:rsidR="00551AA0">
        <w:t xml:space="preserve">rund 20 </w:t>
      </w:r>
      <w:proofErr w:type="spellStart"/>
      <w:r w:rsidR="00CF2CFA" w:rsidRPr="00551AA0">
        <w:t>Eibesthaler</w:t>
      </w:r>
      <w:proofErr w:type="spellEnd"/>
      <w:r w:rsidR="00CF2CFA" w:rsidRPr="00551AA0">
        <w:t xml:space="preserve"> </w:t>
      </w:r>
      <w:proofErr w:type="spellStart"/>
      <w:r w:rsidR="00CF2CFA" w:rsidRPr="00551AA0">
        <w:t>Laie</w:t>
      </w:r>
      <w:r w:rsidR="000B2DAF">
        <w:t>nspieler:innen</w:t>
      </w:r>
      <w:proofErr w:type="spellEnd"/>
      <w:r w:rsidR="000B2DAF">
        <w:t>. Mit ihnen hat</w:t>
      </w:r>
      <w:r w:rsidR="00194872">
        <w:t>,</w:t>
      </w:r>
      <w:r w:rsidR="000B2DAF">
        <w:t xml:space="preserve"> wie auch schon im letzten Aufführungsjahr 2015, Volkmar Funke die Darstellung erarbeitet. Er </w:t>
      </w:r>
      <w:r w:rsidR="00972D20">
        <w:t xml:space="preserve">lebt bei Dresden in Deutschland und ist beruflich </w:t>
      </w:r>
      <w:r w:rsidR="000B2DAF">
        <w:t>Regisseu</w:t>
      </w:r>
      <w:r w:rsidR="00305D08">
        <w:t xml:space="preserve">r und </w:t>
      </w:r>
      <w:r w:rsidR="000B2DAF">
        <w:t>Puppentheater-Spieler</w:t>
      </w:r>
      <w:r w:rsidR="00972D20">
        <w:t xml:space="preserve">. </w:t>
      </w:r>
    </w:p>
    <w:p w:rsidR="00972D20" w:rsidRDefault="00972D20" w:rsidP="007308F2">
      <w:pPr>
        <w:pStyle w:val="Textkrper"/>
      </w:pPr>
      <w:r>
        <w:t xml:space="preserve">Gerhard </w:t>
      </w:r>
      <w:proofErr w:type="spellStart"/>
      <w:r>
        <w:t>Banco</w:t>
      </w:r>
      <w:proofErr w:type="spellEnd"/>
      <w:r>
        <w:t xml:space="preserve">, ein niederösterreichischer Blas- und Kirchenmusiker hat für die Passion eigens eine Musik für Bläser und Orgel komponiert. Diese wird bei den Aufführungen von </w:t>
      </w:r>
      <w:proofErr w:type="spellStart"/>
      <w:r>
        <w:t>Musiker:innen</w:t>
      </w:r>
      <w:proofErr w:type="spellEnd"/>
      <w:r>
        <w:t xml:space="preserve"> aus dem Ort unter der Leitung von Lambert Schön live gespielt. </w:t>
      </w:r>
    </w:p>
    <w:p w:rsidR="00551AA0" w:rsidRDefault="00C2606E" w:rsidP="007308F2">
      <w:pPr>
        <w:pStyle w:val="Textkrper"/>
      </w:pPr>
      <w:r w:rsidRPr="00551AA0">
        <w:t>Technisch begleitet und umgesetzt werden die Aufführungen durch Licht- und Tontechnik aus professioneller Hand</w:t>
      </w:r>
      <w:r w:rsidR="000B2DAF">
        <w:t xml:space="preserve"> von</w:t>
      </w:r>
      <w:r w:rsidR="00972D20">
        <w:t xml:space="preserve"> den Firmen</w:t>
      </w:r>
      <w:r w:rsidR="000B2DAF">
        <w:t xml:space="preserve"> </w:t>
      </w:r>
      <w:proofErr w:type="spellStart"/>
      <w:r w:rsidR="000B2DAF">
        <w:t>Axetone</w:t>
      </w:r>
      <w:proofErr w:type="spellEnd"/>
      <w:r w:rsidR="000B2DAF">
        <w:t xml:space="preserve"> aus </w:t>
      </w:r>
      <w:proofErr w:type="spellStart"/>
      <w:r w:rsidR="000B2DAF">
        <w:t>Pottendorf</w:t>
      </w:r>
      <w:proofErr w:type="spellEnd"/>
      <w:r w:rsidR="000B2DAF">
        <w:t xml:space="preserve"> bei Wien und EJ </w:t>
      </w:r>
      <w:proofErr w:type="spellStart"/>
      <w:r w:rsidR="000B2DAF">
        <w:t>Lighting</w:t>
      </w:r>
      <w:proofErr w:type="spellEnd"/>
      <w:r w:rsidR="000B2DAF">
        <w:t xml:space="preserve"> </w:t>
      </w:r>
      <w:proofErr w:type="spellStart"/>
      <w:r w:rsidR="000B2DAF">
        <w:t>and</w:t>
      </w:r>
      <w:proofErr w:type="spellEnd"/>
      <w:r w:rsidR="000B2DAF">
        <w:t xml:space="preserve"> Stage Design aus Mistelbach.</w:t>
      </w:r>
      <w:r w:rsidRPr="00551AA0">
        <w:t xml:space="preserve"> </w:t>
      </w:r>
    </w:p>
    <w:p w:rsidR="00305D08" w:rsidRDefault="00305D08" w:rsidP="00305D08">
      <w:pPr>
        <w:pStyle w:val="Textkrper"/>
      </w:pPr>
      <w:r>
        <w:t>Beim Erstellen des Textes ha</w:t>
      </w:r>
      <w:r w:rsidR="00194872">
        <w:t xml:space="preserve">t sich der </w:t>
      </w:r>
      <w:proofErr w:type="spellStart"/>
      <w:r w:rsidR="00194872">
        <w:t>Eibesthaler</w:t>
      </w:r>
      <w:proofErr w:type="spellEnd"/>
      <w:r w:rsidR="00194872">
        <w:t xml:space="preserve"> Theologe</w:t>
      </w:r>
      <w:r>
        <w:t xml:space="preserve"> Andreas Strobl am </w:t>
      </w:r>
      <w:r w:rsidRPr="00551AA0">
        <w:t>Evangelium nach Markus</w:t>
      </w:r>
      <w:r>
        <w:t xml:space="preserve"> orientiert, da der Evangelist Markus der Kirchenpatron des Ortes ist. Es ist somit eine Eigenheit des </w:t>
      </w:r>
      <w:proofErr w:type="spellStart"/>
      <w:r>
        <w:t>Eibesthaler</w:t>
      </w:r>
      <w:proofErr w:type="spellEnd"/>
      <w:r>
        <w:t xml:space="preserve"> Passionsspiels gegenüber den meisten anderen, dass nur ein Evangelium als Textgrundlage genommen wurde und kein Verschnitt aus allen vier Evangelien. </w:t>
      </w:r>
    </w:p>
    <w:p w:rsidR="00194872" w:rsidRDefault="00194872" w:rsidP="00194872">
      <w:pPr>
        <w:pStyle w:val="Textkrper"/>
      </w:pPr>
      <w:r>
        <w:t xml:space="preserve">Die organisatorische Leitung liegt beim </w:t>
      </w:r>
      <w:proofErr w:type="spellStart"/>
      <w:r>
        <w:t>Eibesthaler</w:t>
      </w:r>
      <w:proofErr w:type="spellEnd"/>
      <w:r>
        <w:t xml:space="preserve"> Reinhard Gindl. In Zusammenarbeit mit Andreas Strobl sowie Helene Berthiller von der Kulturabteilung der Stadtgemeinde Mistelbach und einem Steuerungsteam, wird die </w:t>
      </w:r>
      <w:proofErr w:type="spellStart"/>
      <w:r>
        <w:t>Eibesthaler</w:t>
      </w:r>
      <w:proofErr w:type="spellEnd"/>
      <w:r>
        <w:t xml:space="preserve"> Passion operativ geführt. </w:t>
      </w:r>
    </w:p>
    <w:p w:rsidR="00194872" w:rsidRDefault="00972D20" w:rsidP="00194872">
      <w:pPr>
        <w:pStyle w:val="Textkrper"/>
      </w:pPr>
      <w:r w:rsidRPr="00551AA0">
        <w:t xml:space="preserve">Mit rund eineinhalb Stunden Spiellänge hat die </w:t>
      </w:r>
      <w:proofErr w:type="spellStart"/>
      <w:r w:rsidRPr="00551AA0">
        <w:t>Eibesthaler</w:t>
      </w:r>
      <w:proofErr w:type="spellEnd"/>
      <w:r w:rsidRPr="00551AA0">
        <w:t xml:space="preserve"> Passion eine Aufführungsdauer, die im Vergleich zu anderen Passionsspielen kurz ist</w:t>
      </w:r>
      <w:r>
        <w:t xml:space="preserve">, jedoch der Form des Figurentheaters </w:t>
      </w:r>
      <w:bookmarkStart w:id="0" w:name="_GoBack"/>
      <w:bookmarkEnd w:id="0"/>
      <w:r w:rsidR="00305D08">
        <w:t>entspricht.</w:t>
      </w:r>
      <w:r>
        <w:t xml:space="preserve"> </w:t>
      </w:r>
      <w:r w:rsidRPr="00551AA0">
        <w:t xml:space="preserve">Gleich ist all diesen Spielen, die sich auch in der Europassion international zusammengeschlossen haben, </w:t>
      </w:r>
      <w:r w:rsidR="00305D08">
        <w:t>das Anliegen,</w:t>
      </w:r>
      <w:r w:rsidRPr="00551AA0">
        <w:t xml:space="preserve"> </w:t>
      </w:r>
      <w:r w:rsidR="00305D08">
        <w:t>die</w:t>
      </w:r>
      <w:r w:rsidRPr="00551AA0">
        <w:t xml:space="preserve"> Botschaft von Jesus Christus</w:t>
      </w:r>
      <w:r w:rsidR="00305D08">
        <w:t xml:space="preserve"> zu verkünden. </w:t>
      </w:r>
    </w:p>
    <w:p w:rsidR="00551AA0" w:rsidRPr="00194872" w:rsidRDefault="00305D08" w:rsidP="00194872">
      <w:pPr>
        <w:pStyle w:val="Textkrper"/>
        <w:jc w:val="right"/>
      </w:pPr>
      <w:r>
        <w:rPr>
          <w:sz w:val="22"/>
          <w:szCs w:val="22"/>
        </w:rPr>
        <w:t xml:space="preserve">Ende </w:t>
      </w:r>
    </w:p>
    <w:sectPr w:rsidR="00551AA0" w:rsidRPr="00194872" w:rsidSect="00194872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7E" w:rsidRDefault="00E7177E" w:rsidP="00EE0A82">
      <w:r>
        <w:separator/>
      </w:r>
    </w:p>
  </w:endnote>
  <w:endnote w:type="continuationSeparator" w:id="0">
    <w:p w:rsidR="00E7177E" w:rsidRDefault="00E7177E" w:rsidP="00EE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7E" w:rsidRDefault="00E7177E" w:rsidP="00EE0A82">
      <w:r>
        <w:separator/>
      </w:r>
    </w:p>
  </w:footnote>
  <w:footnote w:type="continuationSeparator" w:id="0">
    <w:p w:rsidR="00E7177E" w:rsidRDefault="00E7177E" w:rsidP="00EE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82" w:rsidRDefault="00EE0A8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C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702"/>
    <w:rsid w:val="00007F42"/>
    <w:rsid w:val="00015583"/>
    <w:rsid w:val="00047049"/>
    <w:rsid w:val="00063720"/>
    <w:rsid w:val="00073E13"/>
    <w:rsid w:val="000A7EE9"/>
    <w:rsid w:val="000B2DAF"/>
    <w:rsid w:val="000C2120"/>
    <w:rsid w:val="00154875"/>
    <w:rsid w:val="0016600B"/>
    <w:rsid w:val="00194872"/>
    <w:rsid w:val="001B0818"/>
    <w:rsid w:val="00221702"/>
    <w:rsid w:val="002B50D3"/>
    <w:rsid w:val="002E57AF"/>
    <w:rsid w:val="00305D08"/>
    <w:rsid w:val="00341B87"/>
    <w:rsid w:val="00361B4E"/>
    <w:rsid w:val="003967FA"/>
    <w:rsid w:val="00397913"/>
    <w:rsid w:val="003C0D30"/>
    <w:rsid w:val="003C15D6"/>
    <w:rsid w:val="003D0DE1"/>
    <w:rsid w:val="003F13E2"/>
    <w:rsid w:val="00422093"/>
    <w:rsid w:val="00425361"/>
    <w:rsid w:val="004C6FD9"/>
    <w:rsid w:val="00511F65"/>
    <w:rsid w:val="0051275A"/>
    <w:rsid w:val="005241A4"/>
    <w:rsid w:val="00541D58"/>
    <w:rsid w:val="0054628A"/>
    <w:rsid w:val="00551AA0"/>
    <w:rsid w:val="0057205F"/>
    <w:rsid w:val="005C4557"/>
    <w:rsid w:val="005E3AD4"/>
    <w:rsid w:val="00642E85"/>
    <w:rsid w:val="007204C5"/>
    <w:rsid w:val="00720F61"/>
    <w:rsid w:val="007308F2"/>
    <w:rsid w:val="00731001"/>
    <w:rsid w:val="007956A9"/>
    <w:rsid w:val="007B7569"/>
    <w:rsid w:val="007C3562"/>
    <w:rsid w:val="008B25F3"/>
    <w:rsid w:val="008D0F55"/>
    <w:rsid w:val="008E367E"/>
    <w:rsid w:val="009333F5"/>
    <w:rsid w:val="00972D20"/>
    <w:rsid w:val="009751AD"/>
    <w:rsid w:val="0099647A"/>
    <w:rsid w:val="009A33B4"/>
    <w:rsid w:val="009C7A25"/>
    <w:rsid w:val="009E0FFC"/>
    <w:rsid w:val="009F46A4"/>
    <w:rsid w:val="009F7414"/>
    <w:rsid w:val="00A12B00"/>
    <w:rsid w:val="00A157D1"/>
    <w:rsid w:val="00A433DB"/>
    <w:rsid w:val="00A81660"/>
    <w:rsid w:val="00A8468B"/>
    <w:rsid w:val="00B10DC7"/>
    <w:rsid w:val="00B164EA"/>
    <w:rsid w:val="00B20304"/>
    <w:rsid w:val="00B654D6"/>
    <w:rsid w:val="00BA17B9"/>
    <w:rsid w:val="00BE0F2D"/>
    <w:rsid w:val="00C117DE"/>
    <w:rsid w:val="00C2606E"/>
    <w:rsid w:val="00C50915"/>
    <w:rsid w:val="00C7095B"/>
    <w:rsid w:val="00C75B65"/>
    <w:rsid w:val="00C8162A"/>
    <w:rsid w:val="00CD107E"/>
    <w:rsid w:val="00CF2CFA"/>
    <w:rsid w:val="00D36F99"/>
    <w:rsid w:val="00D511C6"/>
    <w:rsid w:val="00D5423D"/>
    <w:rsid w:val="00D771D9"/>
    <w:rsid w:val="00DA0F3D"/>
    <w:rsid w:val="00DB2680"/>
    <w:rsid w:val="00DE5887"/>
    <w:rsid w:val="00E03DE2"/>
    <w:rsid w:val="00E33CF9"/>
    <w:rsid w:val="00E539AF"/>
    <w:rsid w:val="00E7177E"/>
    <w:rsid w:val="00E86C5D"/>
    <w:rsid w:val="00E93BB9"/>
    <w:rsid w:val="00EB509C"/>
    <w:rsid w:val="00EE0A82"/>
    <w:rsid w:val="00F21F1E"/>
    <w:rsid w:val="00F45CA1"/>
    <w:rsid w:val="00F72E80"/>
    <w:rsid w:val="00F734F0"/>
    <w:rsid w:val="00F85D3F"/>
    <w:rsid w:val="00FE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0304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20304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AD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7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7DE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5B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C75B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75B65"/>
    <w:rPr>
      <w:rFonts w:ascii="Arial" w:hAnsi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E0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A82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E0A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A82"/>
    <w:rPr>
      <w:rFonts w:ascii="Arial" w:hAnsi="Arial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sion@mistelb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Presseaussendung</vt:lpstr>
    </vt:vector>
  </TitlesOfParts>
  <Company>Amt der NÖ Landesregierung</Company>
  <LinksUpToDate>false</LinksUpToDate>
  <CharactersWithSpaces>2737</CharactersWithSpaces>
  <SharedDoc>false</SharedDoc>
  <HLinks>
    <vt:vector size="6" baseType="variant"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mailto:passion@mistelbach.at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Presseaussendung</dc:title>
  <dc:creator>strobl</dc:creator>
  <cp:lastModifiedBy>Reinhard Gindl</cp:lastModifiedBy>
  <cp:revision>2</cp:revision>
  <cp:lastPrinted>2023-01-09T14:26:00Z</cp:lastPrinted>
  <dcterms:created xsi:type="dcterms:W3CDTF">2023-01-11T12:05:00Z</dcterms:created>
  <dcterms:modified xsi:type="dcterms:W3CDTF">2023-01-11T12:05:00Z</dcterms:modified>
</cp:coreProperties>
</file>